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625490" w14:textId="77777777" w:rsidR="00446D75" w:rsidRDefault="00446D75" w:rsidP="00446D75">
      <w:pPr>
        <w:ind w:left="4960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Приложение № 1 к постановлению Администрации Арамильского городского округа </w:t>
      </w:r>
    </w:p>
    <w:p w14:paraId="2C52FEF7" w14:textId="77777777" w:rsidR="00446D75" w:rsidRDefault="00446D75" w:rsidP="00446D75">
      <w:pPr>
        <w:ind w:left="4960"/>
        <w:rPr>
          <w:rFonts w:ascii="Liberation Serif" w:hAnsi="Liberation Serif" w:cs="Liberation Serif"/>
          <w:color w:val="000000"/>
          <w:sz w:val="28"/>
          <w:szCs w:val="28"/>
          <w:lang w:val="en-US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от</w:t>
      </w:r>
      <w:r>
        <w:rPr>
          <w:rFonts w:ascii="Liberation Serif" w:hAnsi="Liberation Serif" w:cs="Liberation Serif"/>
          <w:color w:val="000000"/>
          <w:sz w:val="28"/>
          <w:szCs w:val="28"/>
          <w:lang w:val="en-US"/>
        </w:rPr>
        <w:t xml:space="preserve"> %REG_DATE% № %REG_NUM%</w:t>
      </w:r>
    </w:p>
    <w:p w14:paraId="0AB9876F" w14:textId="77777777" w:rsidR="006C2782" w:rsidRPr="00446D75" w:rsidRDefault="006C2782" w:rsidP="00446D75">
      <w:pPr>
        <w:spacing w:line="150" w:lineRule="exact"/>
        <w:jc w:val="right"/>
        <w:rPr>
          <w:lang w:val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885"/>
        <w:gridCol w:w="4650"/>
      </w:tblGrid>
      <w:tr w:rsidR="006C2782" w14:paraId="09C7D0B3" w14:textId="77777777">
        <w:trPr>
          <w:trHeight w:val="375"/>
        </w:trPr>
        <w:tc>
          <w:tcPr>
            <w:tcW w:w="285" w:type="dxa"/>
          </w:tcPr>
          <w:p w14:paraId="0A8D691F" w14:textId="77777777" w:rsidR="006C2782" w:rsidRPr="00446D75" w:rsidRDefault="006C2782">
            <w:pPr>
              <w:rPr>
                <w:rStyle w:val="FakeCharacterStyle"/>
                <w:lang w:val="en-US"/>
              </w:rPr>
            </w:pPr>
          </w:p>
        </w:tc>
        <w:tc>
          <w:tcPr>
            <w:tcW w:w="8790" w:type="dxa"/>
            <w:gridSpan w:val="3"/>
            <w:shd w:val="clear" w:color="auto" w:fill="auto"/>
          </w:tcPr>
          <w:p w14:paraId="50C05527" w14:textId="77777777" w:rsidR="00446D75" w:rsidRPr="00E27B11" w:rsidRDefault="00446D75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lang w:val="en-US"/>
              </w:rPr>
            </w:pPr>
          </w:p>
          <w:p w14:paraId="6E067BC9" w14:textId="47B6F420" w:rsidR="006C2782" w:rsidRPr="00E27B11" w:rsidRDefault="00101FA4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E27B11">
              <w:rPr>
                <w:rStyle w:val="CharacterStyle0"/>
                <w:rFonts w:ascii="Liberation Serif" w:eastAsia="Calibri" w:hAnsi="Liberation Serif" w:cs="Liberation Serif"/>
              </w:rPr>
              <w:t>ПАСПОРТ</w:t>
            </w:r>
          </w:p>
        </w:tc>
      </w:tr>
      <w:tr w:rsidR="006C2782" w14:paraId="32022168" w14:textId="77777777">
        <w:trPr>
          <w:trHeight w:val="375"/>
        </w:trPr>
        <w:tc>
          <w:tcPr>
            <w:tcW w:w="285" w:type="dxa"/>
          </w:tcPr>
          <w:p w14:paraId="519E0E1C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8790" w:type="dxa"/>
            <w:gridSpan w:val="3"/>
            <w:shd w:val="clear" w:color="auto" w:fill="auto"/>
          </w:tcPr>
          <w:p w14:paraId="37903305" w14:textId="77777777" w:rsidR="006C2782" w:rsidRPr="00E27B11" w:rsidRDefault="00101FA4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E27B11">
              <w:rPr>
                <w:rStyle w:val="CharacterStyle0"/>
                <w:rFonts w:ascii="Liberation Serif" w:eastAsia="Calibri" w:hAnsi="Liberation Serif" w:cs="Liberation Serif"/>
              </w:rPr>
              <w:t>муниципальной программы</w:t>
            </w:r>
          </w:p>
        </w:tc>
      </w:tr>
      <w:tr w:rsidR="006C2782" w14:paraId="652E40E8" w14:textId="77777777">
        <w:trPr>
          <w:trHeight w:val="675"/>
        </w:trPr>
        <w:tc>
          <w:tcPr>
            <w:tcW w:w="285" w:type="dxa"/>
          </w:tcPr>
          <w:p w14:paraId="16C85D6A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8790" w:type="dxa"/>
            <w:gridSpan w:val="3"/>
            <w:shd w:val="clear" w:color="auto" w:fill="auto"/>
          </w:tcPr>
          <w:p w14:paraId="1FB45BB0" w14:textId="77777777" w:rsidR="006C2782" w:rsidRPr="00E27B11" w:rsidRDefault="00101FA4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E27B11">
              <w:rPr>
                <w:rStyle w:val="CharacterStyle0"/>
                <w:rFonts w:ascii="Liberation Serif" w:eastAsia="Calibri" w:hAnsi="Liberation Serif" w:cs="Liberation Serif"/>
              </w:rPr>
              <w:t>«Обеспечение жильем граждан Арамильского городского округа до 2028 года»</w:t>
            </w:r>
          </w:p>
        </w:tc>
      </w:tr>
      <w:tr w:rsidR="006C2782" w14:paraId="52F80835" w14:textId="77777777">
        <w:trPr>
          <w:trHeight w:val="1335"/>
        </w:trPr>
        <w:tc>
          <w:tcPr>
            <w:tcW w:w="285" w:type="dxa"/>
          </w:tcPr>
          <w:p w14:paraId="677E2D99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EA83A32" w14:textId="77777777" w:rsidR="006C2782" w:rsidRPr="00E27B11" w:rsidRDefault="00101FA4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E27B11">
              <w:rPr>
                <w:rStyle w:val="CharacterStyle1"/>
                <w:rFonts w:ascii="Liberation Serif" w:eastAsia="Calibri" w:hAnsi="Liberation Serif" w:cs="Liberation Serif"/>
              </w:rPr>
              <w:t>Ответственный исполнитель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46CD746B" w14:textId="77777777" w:rsidR="006C2782" w:rsidRPr="00E27B11" w:rsidRDefault="00101FA4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E27B11">
              <w:rPr>
                <w:rStyle w:val="CharacterStyle2"/>
                <w:rFonts w:ascii="Liberation Serif" w:eastAsia="Calibri" w:hAnsi="Liberation Serif" w:cs="Liberation Serif"/>
              </w:rPr>
              <w:t>Администрация Арамильского городского округа</w:t>
            </w:r>
          </w:p>
        </w:tc>
      </w:tr>
      <w:tr w:rsidR="006C2782" w14:paraId="3F990DA0" w14:textId="77777777">
        <w:trPr>
          <w:trHeight w:val="1020"/>
        </w:trPr>
        <w:tc>
          <w:tcPr>
            <w:tcW w:w="285" w:type="dxa"/>
          </w:tcPr>
          <w:p w14:paraId="105FC335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4D07596" w14:textId="77777777" w:rsidR="006C2782" w:rsidRPr="00E27B11" w:rsidRDefault="00101FA4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E27B11">
              <w:rPr>
                <w:rStyle w:val="CharacterStyle1"/>
                <w:rFonts w:ascii="Liberation Serif" w:eastAsia="Calibri" w:hAnsi="Liberation Serif" w:cs="Liberation Serif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14:paraId="0C3BD137" w14:textId="77777777" w:rsidR="006C2782" w:rsidRPr="00E27B11" w:rsidRDefault="00101FA4">
            <w:pPr>
              <w:pStyle w:val="ParagraphStyle3"/>
              <w:rPr>
                <w:rStyle w:val="CharacterStyle3"/>
                <w:rFonts w:ascii="Liberation Serif" w:eastAsia="Calibri" w:hAnsi="Liberation Serif" w:cs="Liberation Serif"/>
              </w:rPr>
            </w:pPr>
            <w:r w:rsidRPr="00E27B11">
              <w:rPr>
                <w:rStyle w:val="CharacterStyle3"/>
                <w:rFonts w:ascii="Liberation Serif" w:eastAsia="Calibri" w:hAnsi="Liberation Serif" w:cs="Liberation Serif"/>
              </w:rPr>
              <w:t>2024 -</w:t>
            </w:r>
          </w:p>
        </w:tc>
        <w:tc>
          <w:tcPr>
            <w:tcW w:w="46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6DD5D6A9" w14:textId="77777777" w:rsidR="006C2782" w:rsidRPr="00E27B11" w:rsidRDefault="00101FA4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E27B11">
              <w:rPr>
                <w:rStyle w:val="CharacterStyle2"/>
                <w:rFonts w:ascii="Liberation Serif" w:eastAsia="Calibri" w:hAnsi="Liberation Serif" w:cs="Liberation Serif"/>
              </w:rPr>
              <w:t>2028 годы</w:t>
            </w:r>
          </w:p>
        </w:tc>
      </w:tr>
      <w:tr w:rsidR="006C2782" w14:paraId="21520533" w14:textId="77777777">
        <w:trPr>
          <w:trHeight w:val="1005"/>
        </w:trPr>
        <w:tc>
          <w:tcPr>
            <w:tcW w:w="285" w:type="dxa"/>
          </w:tcPr>
          <w:p w14:paraId="6DAC9341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09A268B" w14:textId="77777777" w:rsidR="006C2782" w:rsidRPr="00E27B11" w:rsidRDefault="00101FA4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E27B11">
              <w:rPr>
                <w:rStyle w:val="CharacterStyle1"/>
                <w:rFonts w:ascii="Liberation Serif" w:eastAsia="Calibri" w:hAnsi="Liberation Serif" w:cs="Liberation Serif"/>
              </w:rPr>
              <w:t>Цели и задачи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04C554C7" w14:textId="77777777" w:rsidR="006C2782" w:rsidRPr="00E27B11" w:rsidRDefault="00101FA4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E27B11">
              <w:rPr>
                <w:rStyle w:val="CharacterStyle2"/>
                <w:rFonts w:ascii="Liberation Serif" w:eastAsia="Calibri" w:hAnsi="Liberation Serif" w:cs="Liberation Serif"/>
              </w:rPr>
              <w:t>Цель 1. Обеспечение устойчивого сокращения непригодного для проживания жилищного фонда</w:t>
            </w:r>
          </w:p>
        </w:tc>
      </w:tr>
      <w:tr w:rsidR="006C2782" w14:paraId="55093A18" w14:textId="77777777">
        <w:trPr>
          <w:trHeight w:val="1965"/>
        </w:trPr>
        <w:tc>
          <w:tcPr>
            <w:tcW w:w="285" w:type="dxa"/>
          </w:tcPr>
          <w:p w14:paraId="629E4420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CA86E37" w14:textId="77777777" w:rsidR="006C2782" w:rsidRPr="00E27B11" w:rsidRDefault="006C2782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14993815" w14:textId="77777777" w:rsidR="006C2782" w:rsidRPr="00E27B11" w:rsidRDefault="00101F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27B11">
              <w:rPr>
                <w:rStyle w:val="CharacterStyle5"/>
                <w:rFonts w:ascii="Liberation Serif" w:eastAsia="Calibri" w:hAnsi="Liberation Serif" w:cs="Liberation Serif"/>
              </w:rPr>
              <w:t>Задача 1.1. Переселение граждан из многоквартирных домов, признанных до 1 января 2017 года в установленном порядке аварийными в связи с физическим износом в процессе их эксплуатации и подлежащими сносу или реконструкции</w:t>
            </w:r>
          </w:p>
        </w:tc>
      </w:tr>
      <w:tr w:rsidR="006C2782" w14:paraId="13DC3706" w14:textId="77777777" w:rsidTr="00E27B11">
        <w:trPr>
          <w:trHeight w:val="1965"/>
        </w:trPr>
        <w:tc>
          <w:tcPr>
            <w:tcW w:w="285" w:type="dxa"/>
          </w:tcPr>
          <w:p w14:paraId="5E069AF6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E73ACF4" w14:textId="77777777" w:rsidR="006C2782" w:rsidRPr="00E27B11" w:rsidRDefault="006C2782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76BEE175" w14:textId="77777777" w:rsidR="006C2782" w:rsidRPr="00E27B11" w:rsidRDefault="00101F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27B11">
              <w:rPr>
                <w:rStyle w:val="CharacterStyle5"/>
                <w:rFonts w:ascii="Liberation Serif" w:eastAsia="Calibri" w:hAnsi="Liberation Serif" w:cs="Liberation Serif"/>
              </w:rPr>
              <w:t>Цель 2. Предоставление финансовой поддержки в решении жилищной проблемы молодым семьям, признанным в установленном порядке нуждающимися в улучшении жилищных условий на территории Арамильского городского округа</w:t>
            </w:r>
          </w:p>
        </w:tc>
      </w:tr>
      <w:tr w:rsidR="006C2782" w14:paraId="707C8D59" w14:textId="77777777" w:rsidTr="00E27B11">
        <w:trPr>
          <w:trHeight w:val="1305"/>
        </w:trPr>
        <w:tc>
          <w:tcPr>
            <w:tcW w:w="285" w:type="dxa"/>
          </w:tcPr>
          <w:p w14:paraId="02379BDA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A62B64A" w14:textId="77777777" w:rsidR="006C2782" w:rsidRPr="00E27B11" w:rsidRDefault="006C2782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7F8024A" w14:textId="73ACEF95" w:rsidR="006C2782" w:rsidRPr="00E27B11" w:rsidRDefault="00101F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27B11">
              <w:rPr>
                <w:rStyle w:val="CharacterStyle5"/>
                <w:rFonts w:ascii="Liberation Serif" w:eastAsia="Calibri" w:hAnsi="Liberation Serif" w:cs="Liberation Serif"/>
              </w:rPr>
              <w:t xml:space="preserve">Задача 2.1. Предоставление молодым семьям - участникам основного мероприятия </w:t>
            </w:r>
            <w:r w:rsidR="00E27B11">
              <w:rPr>
                <w:rStyle w:val="CharacterStyle5"/>
                <w:rFonts w:ascii="Liberation Serif" w:eastAsia="Calibri" w:hAnsi="Liberation Serif" w:cs="Liberation Serif"/>
              </w:rPr>
              <w:t>«</w:t>
            </w:r>
            <w:r w:rsidRPr="00E27B11">
              <w:rPr>
                <w:rStyle w:val="CharacterStyle5"/>
                <w:rFonts w:ascii="Liberation Serif" w:eastAsia="Calibri" w:hAnsi="Liberation Serif" w:cs="Liberation Serif"/>
              </w:rPr>
              <w:t>Обеспечение жильем молодых семей</w:t>
            </w:r>
            <w:r w:rsidR="00E27B11">
              <w:rPr>
                <w:rStyle w:val="CharacterStyle5"/>
                <w:rFonts w:ascii="Liberation Serif" w:eastAsia="Calibri" w:hAnsi="Liberation Serif" w:cs="Liberation Serif"/>
              </w:rPr>
              <w:t>»</w:t>
            </w:r>
            <w:r w:rsidRPr="00E27B11">
              <w:rPr>
                <w:rStyle w:val="CharacterStyle5"/>
                <w:rFonts w:ascii="Liberation Serif" w:eastAsia="Calibri" w:hAnsi="Liberation Serif" w:cs="Liberation Serif"/>
              </w:rPr>
              <w:t xml:space="preserve"> социальных выплат</w:t>
            </w:r>
          </w:p>
        </w:tc>
      </w:tr>
      <w:tr w:rsidR="006C2782" w14:paraId="60B209BD" w14:textId="77777777" w:rsidTr="00E27B11">
        <w:trPr>
          <w:trHeight w:val="1965"/>
        </w:trPr>
        <w:tc>
          <w:tcPr>
            <w:tcW w:w="285" w:type="dxa"/>
          </w:tcPr>
          <w:p w14:paraId="75477F92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2F60823" w14:textId="77777777" w:rsidR="006C2782" w:rsidRPr="00E27B11" w:rsidRDefault="006C2782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14:paraId="43A3098C" w14:textId="7C44769C" w:rsidR="006C2782" w:rsidRPr="00E27B11" w:rsidRDefault="00101F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E27B11">
              <w:rPr>
                <w:rStyle w:val="CharacterStyle5"/>
                <w:rFonts w:ascii="Liberation Serif" w:eastAsia="Calibri" w:hAnsi="Liberation Serif" w:cs="Liberation Serif"/>
              </w:rPr>
              <w:t xml:space="preserve">Задача 2.2. Об утверждении государственной программы Свердловской области </w:t>
            </w:r>
            <w:r w:rsidR="00E27B11">
              <w:rPr>
                <w:rStyle w:val="CharacterStyle5"/>
                <w:rFonts w:ascii="Liberation Serif" w:eastAsia="Calibri" w:hAnsi="Liberation Serif" w:cs="Liberation Serif"/>
              </w:rPr>
              <w:t>«</w:t>
            </w:r>
            <w:r w:rsidRPr="00E27B11">
              <w:rPr>
                <w:rStyle w:val="CharacterStyle5"/>
                <w:rFonts w:ascii="Liberation Serif" w:eastAsia="Calibri" w:hAnsi="Liberation Serif" w:cs="Liberation Serif"/>
              </w:rPr>
              <w:t>Реализация основных направлений государственной политики в строительном комплексе Свердловской области</w:t>
            </w:r>
            <w:r w:rsidR="00E27B11">
              <w:rPr>
                <w:rStyle w:val="CharacterStyle5"/>
                <w:rFonts w:ascii="Liberation Serif" w:eastAsia="Calibri" w:hAnsi="Liberation Serif" w:cs="Liberation Serif"/>
              </w:rPr>
              <w:t>»</w:t>
            </w:r>
            <w:r w:rsidRPr="00E27B11">
              <w:rPr>
                <w:rStyle w:val="CharacterStyle5"/>
                <w:rFonts w:ascii="Liberation Serif" w:eastAsia="Calibri" w:hAnsi="Liberation Serif" w:cs="Liberation Serif"/>
              </w:rPr>
              <w:t xml:space="preserve"> от 24 октября 2013 года </w:t>
            </w:r>
            <w:r w:rsidR="00E27B11">
              <w:rPr>
                <w:rStyle w:val="CharacterStyle5"/>
                <w:rFonts w:ascii="Liberation Serif" w:eastAsia="Calibri" w:hAnsi="Liberation Serif" w:cs="Liberation Serif"/>
              </w:rPr>
              <w:t>№</w:t>
            </w:r>
            <w:r w:rsidRPr="00E27B11">
              <w:rPr>
                <w:rStyle w:val="CharacterStyle5"/>
                <w:rFonts w:ascii="Liberation Serif" w:eastAsia="Calibri" w:hAnsi="Liberation Serif" w:cs="Liberation Serif"/>
              </w:rPr>
              <w:t xml:space="preserve"> 1296-ПП</w:t>
            </w:r>
          </w:p>
        </w:tc>
      </w:tr>
      <w:tr w:rsidR="006C2782" w14:paraId="5AB188A5" w14:textId="77777777" w:rsidTr="00E27B11">
        <w:trPr>
          <w:trHeight w:val="1005"/>
        </w:trPr>
        <w:tc>
          <w:tcPr>
            <w:tcW w:w="285" w:type="dxa"/>
          </w:tcPr>
          <w:p w14:paraId="299AC6B5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1C5D8E8" w14:textId="77777777" w:rsidR="006C2782" w:rsidRDefault="006C2782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0E1F1D3E" w14:textId="77777777" w:rsidR="006C2782" w:rsidRDefault="00101FA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3. Повышение уровня обеспеченности граждан Арамильского городского округа жилыми помещениями</w:t>
            </w:r>
          </w:p>
        </w:tc>
      </w:tr>
      <w:tr w:rsidR="006C2782" w14:paraId="0A6707D2" w14:textId="77777777">
        <w:trPr>
          <w:trHeight w:val="1320"/>
        </w:trPr>
        <w:tc>
          <w:tcPr>
            <w:tcW w:w="285" w:type="dxa"/>
          </w:tcPr>
          <w:p w14:paraId="67D419D3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EEFA578" w14:textId="77777777" w:rsidR="006C2782" w:rsidRDefault="006C2782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5AABC30F" w14:textId="77777777" w:rsidR="006C2782" w:rsidRDefault="00101FA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3.1. Обеспечение жильем граждан Арамильского городского округа, признанных нуждающимися в улучшении жилищных условий</w:t>
            </w:r>
          </w:p>
        </w:tc>
      </w:tr>
      <w:tr w:rsidR="006C2782" w14:paraId="48946B20" w14:textId="77777777">
        <w:trPr>
          <w:trHeight w:val="1305"/>
        </w:trPr>
        <w:tc>
          <w:tcPr>
            <w:tcW w:w="285" w:type="dxa"/>
          </w:tcPr>
          <w:p w14:paraId="2DA3AFF3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BA1BAA4" w14:textId="77777777" w:rsidR="006C2782" w:rsidRDefault="006C2782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06821CB8" w14:textId="77777777" w:rsidR="006C2782" w:rsidRDefault="00101FA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3.2. Создание условий для привлечения и закрепления кадров сотрудников бюджетной сферы Арамильского городского округа</w:t>
            </w:r>
          </w:p>
        </w:tc>
      </w:tr>
      <w:tr w:rsidR="006C2782" w14:paraId="4273E9C2" w14:textId="77777777" w:rsidTr="00446D75">
        <w:trPr>
          <w:trHeight w:val="1171"/>
        </w:trPr>
        <w:tc>
          <w:tcPr>
            <w:tcW w:w="285" w:type="dxa"/>
          </w:tcPr>
          <w:p w14:paraId="00DE91E1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58F23C0" w14:textId="77777777" w:rsidR="006C2782" w:rsidRDefault="00101FA4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Перечень подпрограмм муниципальной программы (при их наличии)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0F5B73BE" w14:textId="77777777" w:rsidR="006C2782" w:rsidRDefault="00101FA4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1. Переселение граждан из многоквартирных домов, признанных непригодными для проживания</w:t>
            </w:r>
          </w:p>
        </w:tc>
      </w:tr>
      <w:tr w:rsidR="006C2782" w14:paraId="5A4C1C19" w14:textId="77777777" w:rsidTr="00446D75">
        <w:trPr>
          <w:trHeight w:val="398"/>
        </w:trPr>
        <w:tc>
          <w:tcPr>
            <w:tcW w:w="285" w:type="dxa"/>
          </w:tcPr>
          <w:p w14:paraId="73DB97FB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A627696" w14:textId="77777777" w:rsidR="006C2782" w:rsidRDefault="006C2782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3E6C42D1" w14:textId="77777777" w:rsidR="006C2782" w:rsidRDefault="00101FA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2. Обеспечение жильем молодых семей</w:t>
            </w:r>
          </w:p>
        </w:tc>
      </w:tr>
      <w:tr w:rsidR="006C2782" w14:paraId="1F24791E" w14:textId="77777777">
        <w:trPr>
          <w:trHeight w:val="1005"/>
        </w:trPr>
        <w:tc>
          <w:tcPr>
            <w:tcW w:w="285" w:type="dxa"/>
          </w:tcPr>
          <w:p w14:paraId="34DED28F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3408BDE" w14:textId="77777777" w:rsidR="006C2782" w:rsidRDefault="006C2782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3E42AE46" w14:textId="77777777" w:rsidR="006C2782" w:rsidRDefault="00101FA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3. Обеспечение жильем граждан, нуждающихся в улучшении жилищных условий</w:t>
            </w:r>
          </w:p>
        </w:tc>
      </w:tr>
      <w:tr w:rsidR="006C2782" w14:paraId="0E2018C6" w14:textId="77777777">
        <w:trPr>
          <w:trHeight w:val="1350"/>
        </w:trPr>
        <w:tc>
          <w:tcPr>
            <w:tcW w:w="285" w:type="dxa"/>
          </w:tcPr>
          <w:p w14:paraId="55472487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5512477" w14:textId="77777777" w:rsidR="006C2782" w:rsidRDefault="00101FA4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34F09F68" w14:textId="77777777" w:rsidR="006C2782" w:rsidRDefault="00101FA4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1. Расселяемая площадь</w:t>
            </w:r>
          </w:p>
        </w:tc>
      </w:tr>
      <w:tr w:rsidR="006C2782" w14:paraId="39996BAA" w14:textId="77777777" w:rsidTr="00E27B11">
        <w:trPr>
          <w:trHeight w:val="360"/>
        </w:trPr>
        <w:tc>
          <w:tcPr>
            <w:tcW w:w="285" w:type="dxa"/>
          </w:tcPr>
          <w:p w14:paraId="00631C0E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537FA6F" w14:textId="77777777" w:rsidR="006C2782" w:rsidRDefault="006C278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7F8F5AC0" w14:textId="77777777" w:rsidR="006C2782" w:rsidRDefault="00101FA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2. Количество переселяемых жителей</w:t>
            </w:r>
          </w:p>
        </w:tc>
      </w:tr>
      <w:tr w:rsidR="006C2782" w14:paraId="02A4C0AB" w14:textId="77777777" w:rsidTr="00E27B11">
        <w:trPr>
          <w:trHeight w:val="1665"/>
        </w:trPr>
        <w:tc>
          <w:tcPr>
            <w:tcW w:w="285" w:type="dxa"/>
          </w:tcPr>
          <w:p w14:paraId="4DC43299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AD5E940" w14:textId="77777777" w:rsidR="006C2782" w:rsidRDefault="006C278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B623C00" w14:textId="77777777" w:rsidR="006C2782" w:rsidRDefault="00101FA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3. Количество молодых семей, получивших свидетельство о праве на получение социальной выплаты на приобретение (строительство) жилого помещения</w:t>
            </w:r>
          </w:p>
        </w:tc>
      </w:tr>
      <w:tr w:rsidR="006C2782" w14:paraId="2184CEDA" w14:textId="77777777" w:rsidTr="00E27B11">
        <w:trPr>
          <w:trHeight w:val="2655"/>
        </w:trPr>
        <w:tc>
          <w:tcPr>
            <w:tcW w:w="285" w:type="dxa"/>
          </w:tcPr>
          <w:p w14:paraId="05800C8F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C6E726A" w14:textId="77777777" w:rsidR="006C2782" w:rsidRDefault="006C278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14:paraId="54281A46" w14:textId="77777777" w:rsidR="006C2782" w:rsidRDefault="00101FA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4. Доля молодых семей, получивших свидетельство о праве на получение социальной выплаты на приобретение (строительство) жилого помещения, от общего количества молодых семей, нуждающихся в улучшении жилищных условий по состоянию на 1 января текущего года</w:t>
            </w:r>
          </w:p>
        </w:tc>
      </w:tr>
      <w:tr w:rsidR="006C2782" w14:paraId="5A02C7CA" w14:textId="77777777" w:rsidTr="00446D75">
        <w:trPr>
          <w:trHeight w:val="1020"/>
        </w:trPr>
        <w:tc>
          <w:tcPr>
            <w:tcW w:w="285" w:type="dxa"/>
          </w:tcPr>
          <w:p w14:paraId="7F005410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AA5E5F8" w14:textId="77777777" w:rsidR="006C2782" w:rsidRDefault="006C278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974342F" w14:textId="77777777" w:rsidR="006C2782" w:rsidRDefault="00101FA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5. Количество молодых семей, получивших региональную социальную выплату.</w:t>
            </w:r>
          </w:p>
        </w:tc>
      </w:tr>
      <w:tr w:rsidR="006C2782" w14:paraId="7889E20A" w14:textId="77777777" w:rsidTr="00446D75">
        <w:trPr>
          <w:trHeight w:val="2985"/>
        </w:trPr>
        <w:tc>
          <w:tcPr>
            <w:tcW w:w="285" w:type="dxa"/>
          </w:tcPr>
          <w:p w14:paraId="12CEDA3E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4974522" w14:textId="77777777" w:rsidR="006C2782" w:rsidRDefault="006C278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14:paraId="5A43DD33" w14:textId="77777777" w:rsidR="006C2782" w:rsidRDefault="00101FA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6. Доля жителей Арамильского городского округа, признанных нуждающимися в улучшении жилищных условий и получивших жилые помещения по договорам социального найма в текущем году от общей численности граждан, признанных нуждающимися в улучшении жилищных условий на дату предоставления отчетности</w:t>
            </w:r>
          </w:p>
        </w:tc>
      </w:tr>
      <w:tr w:rsidR="006C2782" w14:paraId="76FF3795" w14:textId="77777777">
        <w:trPr>
          <w:trHeight w:val="1995"/>
        </w:trPr>
        <w:tc>
          <w:tcPr>
            <w:tcW w:w="285" w:type="dxa"/>
          </w:tcPr>
          <w:p w14:paraId="5CB184C7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13FBCE8" w14:textId="77777777" w:rsidR="006C2782" w:rsidRDefault="006C278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253ED85D" w14:textId="77777777" w:rsidR="006C2782" w:rsidRDefault="00101FA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7. Доля сотрудников бюджетной сферы Арамильского городского округа, получивших жилые помещения по договору служебного найма от общего числа сотрудников, нуждающихся в предоставлении жилья</w:t>
            </w:r>
          </w:p>
        </w:tc>
      </w:tr>
      <w:tr w:rsidR="006C2782" w14:paraId="05EF86E2" w14:textId="77777777">
        <w:trPr>
          <w:trHeight w:val="360"/>
        </w:trPr>
        <w:tc>
          <w:tcPr>
            <w:tcW w:w="285" w:type="dxa"/>
          </w:tcPr>
          <w:p w14:paraId="38043A21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536C627" w14:textId="77777777" w:rsidR="006C2782" w:rsidRDefault="00101FA4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Обьем финансирования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15C888D" w14:textId="77777777" w:rsidR="006C2782" w:rsidRDefault="00101FA4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ВСЕГО:</w:t>
            </w:r>
          </w:p>
        </w:tc>
      </w:tr>
      <w:tr w:rsidR="006C2782" w14:paraId="173E1159" w14:textId="77777777">
        <w:trPr>
          <w:trHeight w:val="360"/>
        </w:trPr>
        <w:tc>
          <w:tcPr>
            <w:tcW w:w="285" w:type="dxa"/>
          </w:tcPr>
          <w:p w14:paraId="511630BE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B58BC0B" w14:textId="77777777" w:rsidR="006C2782" w:rsidRDefault="00101FA4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муниципальной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7632D5B9" w14:textId="3A7FA0DD" w:rsidR="006C2782" w:rsidRDefault="00A656EC">
            <w:pPr>
              <w:pStyle w:val="ParagraphStyle5"/>
              <w:rPr>
                <w:rStyle w:val="CharacterStyle5"/>
                <w:rFonts w:eastAsia="Calibri"/>
              </w:rPr>
            </w:pPr>
            <w:r w:rsidRPr="00A656EC">
              <w:rPr>
                <w:rStyle w:val="CharacterStyle5"/>
                <w:rFonts w:eastAsia="Calibri"/>
              </w:rPr>
              <w:t>15</w:t>
            </w:r>
            <w:r w:rsidR="00D814FC">
              <w:rPr>
                <w:rStyle w:val="CharacterStyle5"/>
                <w:rFonts w:eastAsia="Calibri"/>
              </w:rPr>
              <w:t>7</w:t>
            </w:r>
            <w:r w:rsidRPr="00A656EC">
              <w:rPr>
                <w:rStyle w:val="CharacterStyle5"/>
                <w:rFonts w:eastAsia="Calibri"/>
              </w:rPr>
              <w:t xml:space="preserve"> </w:t>
            </w:r>
            <w:r w:rsidR="00D814FC">
              <w:rPr>
                <w:rStyle w:val="CharacterStyle5"/>
                <w:rFonts w:eastAsia="Calibri"/>
              </w:rPr>
              <w:t>1</w:t>
            </w:r>
            <w:r w:rsidRPr="00A656EC">
              <w:rPr>
                <w:rStyle w:val="CharacterStyle5"/>
                <w:rFonts w:eastAsia="Calibri"/>
              </w:rPr>
              <w:t xml:space="preserve">65,8 </w:t>
            </w:r>
            <w:r w:rsidR="00101FA4">
              <w:rPr>
                <w:rStyle w:val="CharacterStyle5"/>
                <w:rFonts w:eastAsia="Calibri"/>
              </w:rPr>
              <w:t>тыс. рублей</w:t>
            </w:r>
          </w:p>
        </w:tc>
      </w:tr>
      <w:tr w:rsidR="006C2782" w14:paraId="54DAF22D" w14:textId="77777777">
        <w:trPr>
          <w:trHeight w:val="360"/>
        </w:trPr>
        <w:tc>
          <w:tcPr>
            <w:tcW w:w="285" w:type="dxa"/>
          </w:tcPr>
          <w:p w14:paraId="432C2F9D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12B814A" w14:textId="77777777" w:rsidR="006C2782" w:rsidRDefault="00101FA4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программы по годам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4D0BB2E6" w14:textId="77777777" w:rsidR="006C2782" w:rsidRDefault="00101FA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в том числе:</w:t>
            </w:r>
          </w:p>
        </w:tc>
      </w:tr>
      <w:tr w:rsidR="006C2782" w14:paraId="6A1F7482" w14:textId="77777777">
        <w:trPr>
          <w:trHeight w:val="1635"/>
        </w:trPr>
        <w:tc>
          <w:tcPr>
            <w:tcW w:w="285" w:type="dxa"/>
          </w:tcPr>
          <w:p w14:paraId="6E899345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EE39FA0" w14:textId="77777777" w:rsidR="006C2782" w:rsidRDefault="00101FA4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реализации, тыс. рублей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6D6F83C8" w14:textId="45260863" w:rsidR="006C2782" w:rsidRDefault="00101FA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2024 год - 136 091,6 тыс. рублей, </w:t>
            </w:r>
            <w:r>
              <w:rPr>
                <w:rStyle w:val="CharacterStyle5"/>
                <w:rFonts w:eastAsia="Calibri"/>
              </w:rPr>
              <w:br/>
              <w:t xml:space="preserve">2025 год </w:t>
            </w:r>
            <w:r w:rsidR="00D814FC">
              <w:rPr>
                <w:rStyle w:val="CharacterStyle5"/>
                <w:rFonts w:eastAsia="Calibri"/>
              </w:rPr>
              <w:t>–</w:t>
            </w:r>
            <w:r>
              <w:rPr>
                <w:rStyle w:val="CharacterStyle5"/>
                <w:rFonts w:eastAsia="Calibri"/>
              </w:rPr>
              <w:t xml:space="preserve"> </w:t>
            </w:r>
            <w:r w:rsidR="00D814FC">
              <w:rPr>
                <w:rStyle w:val="CharacterStyle5"/>
                <w:rFonts w:eastAsia="Calibri"/>
              </w:rPr>
              <w:t>11 074</w:t>
            </w:r>
            <w:r>
              <w:rPr>
                <w:rStyle w:val="CharacterStyle5"/>
                <w:rFonts w:eastAsia="Calibri"/>
              </w:rPr>
              <w:t xml:space="preserve">,2 тыс. рублей, </w:t>
            </w:r>
            <w:r>
              <w:rPr>
                <w:rStyle w:val="CharacterStyle5"/>
                <w:rFonts w:eastAsia="Calibri"/>
              </w:rPr>
              <w:br/>
              <w:t xml:space="preserve">2026 год </w:t>
            </w:r>
            <w:r w:rsidR="00A656EC">
              <w:rPr>
                <w:rStyle w:val="CharacterStyle5"/>
                <w:rFonts w:eastAsia="Calibri"/>
              </w:rPr>
              <w:t>–</w:t>
            </w:r>
            <w:r>
              <w:rPr>
                <w:rStyle w:val="CharacterStyle5"/>
                <w:rFonts w:eastAsia="Calibri"/>
              </w:rPr>
              <w:t xml:space="preserve"> </w:t>
            </w:r>
            <w:r w:rsidR="00A656EC">
              <w:rPr>
                <w:rStyle w:val="CharacterStyle5"/>
                <w:rFonts w:eastAsia="Calibri"/>
              </w:rPr>
              <w:t>5 000</w:t>
            </w:r>
            <w:r>
              <w:rPr>
                <w:rStyle w:val="CharacterStyle5"/>
                <w:rFonts w:eastAsia="Calibri"/>
              </w:rPr>
              <w:t xml:space="preserve">,0 тыс. рублей, </w:t>
            </w:r>
            <w:r>
              <w:rPr>
                <w:rStyle w:val="CharacterStyle5"/>
                <w:rFonts w:eastAsia="Calibri"/>
              </w:rPr>
              <w:br/>
              <w:t xml:space="preserve">2027 год </w:t>
            </w:r>
            <w:r w:rsidR="00A862A3">
              <w:rPr>
                <w:rStyle w:val="CharacterStyle5"/>
                <w:rFonts w:eastAsia="Calibri"/>
              </w:rPr>
              <w:t>–</w:t>
            </w:r>
            <w:r>
              <w:rPr>
                <w:rStyle w:val="CharacterStyle5"/>
                <w:rFonts w:eastAsia="Calibri"/>
              </w:rPr>
              <w:t xml:space="preserve"> </w:t>
            </w:r>
            <w:r w:rsidR="00A862A3">
              <w:rPr>
                <w:rStyle w:val="CharacterStyle5"/>
                <w:rFonts w:eastAsia="Calibri"/>
              </w:rPr>
              <w:t>5 000</w:t>
            </w:r>
            <w:r>
              <w:rPr>
                <w:rStyle w:val="CharacterStyle5"/>
                <w:rFonts w:eastAsia="Calibri"/>
              </w:rPr>
              <w:t xml:space="preserve">,0 тыс. рублей, </w:t>
            </w:r>
            <w:r>
              <w:rPr>
                <w:rStyle w:val="CharacterStyle5"/>
                <w:rFonts w:eastAsia="Calibri"/>
              </w:rPr>
              <w:br/>
              <w:t>2028 год - 0,0 тыс. рублей</w:t>
            </w:r>
          </w:p>
        </w:tc>
      </w:tr>
      <w:tr w:rsidR="006C2782" w14:paraId="13BFD408" w14:textId="77777777">
        <w:trPr>
          <w:trHeight w:val="360"/>
        </w:trPr>
        <w:tc>
          <w:tcPr>
            <w:tcW w:w="285" w:type="dxa"/>
          </w:tcPr>
          <w:p w14:paraId="53C58BF2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C96B242" w14:textId="77777777" w:rsidR="006C2782" w:rsidRDefault="006C2782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1C4164AC" w14:textId="77777777" w:rsidR="006C2782" w:rsidRDefault="00101FA4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из них:</w:t>
            </w:r>
          </w:p>
        </w:tc>
      </w:tr>
      <w:tr w:rsidR="006C2782" w14:paraId="4E6D936C" w14:textId="77777777">
        <w:trPr>
          <w:trHeight w:val="360"/>
        </w:trPr>
        <w:tc>
          <w:tcPr>
            <w:tcW w:w="285" w:type="dxa"/>
          </w:tcPr>
          <w:p w14:paraId="4135FD90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F4D622A" w14:textId="77777777" w:rsidR="006C2782" w:rsidRDefault="006C278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66BBD1D4" w14:textId="77777777" w:rsidR="006C2782" w:rsidRDefault="00101FA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областной бюджет</w:t>
            </w:r>
          </w:p>
        </w:tc>
      </w:tr>
      <w:tr w:rsidR="006C2782" w14:paraId="495D91D6" w14:textId="77777777" w:rsidTr="00E27B11">
        <w:trPr>
          <w:trHeight w:val="360"/>
        </w:trPr>
        <w:tc>
          <w:tcPr>
            <w:tcW w:w="285" w:type="dxa"/>
          </w:tcPr>
          <w:p w14:paraId="5CBD752B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B44D1C7" w14:textId="77777777" w:rsidR="006C2782" w:rsidRDefault="006C278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4A30B35B" w14:textId="1385380B" w:rsidR="006C2782" w:rsidRDefault="00101FA4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</w:t>
            </w:r>
            <w:r w:rsidR="00D814FC">
              <w:rPr>
                <w:rStyle w:val="CharacterStyle11"/>
                <w:rFonts w:eastAsia="Calibri"/>
              </w:rPr>
              <w:t>1</w:t>
            </w:r>
            <w:r>
              <w:rPr>
                <w:rStyle w:val="CharacterStyle11"/>
                <w:rFonts w:eastAsia="Calibri"/>
              </w:rPr>
              <w:t> </w:t>
            </w:r>
            <w:r w:rsidR="00D814FC">
              <w:rPr>
                <w:rStyle w:val="CharacterStyle11"/>
                <w:rFonts w:eastAsia="Calibri"/>
              </w:rPr>
              <w:t>998</w:t>
            </w:r>
            <w:r>
              <w:rPr>
                <w:rStyle w:val="CharacterStyle11"/>
                <w:rFonts w:eastAsia="Calibri"/>
              </w:rPr>
              <w:t>,3 тыс. рублей</w:t>
            </w:r>
          </w:p>
        </w:tc>
      </w:tr>
      <w:tr w:rsidR="006C2782" w14:paraId="765B021A" w14:textId="77777777" w:rsidTr="00E27B11">
        <w:trPr>
          <w:trHeight w:val="360"/>
        </w:trPr>
        <w:tc>
          <w:tcPr>
            <w:tcW w:w="285" w:type="dxa"/>
          </w:tcPr>
          <w:p w14:paraId="25B0882D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064DA21" w14:textId="77777777" w:rsidR="006C2782" w:rsidRDefault="006C278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810C4CF" w14:textId="77777777" w:rsidR="006C2782" w:rsidRDefault="00101FA4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6C2782" w14:paraId="5AD5E566" w14:textId="77777777" w:rsidTr="00E27B11">
        <w:trPr>
          <w:trHeight w:val="1680"/>
        </w:trPr>
        <w:tc>
          <w:tcPr>
            <w:tcW w:w="285" w:type="dxa"/>
          </w:tcPr>
          <w:p w14:paraId="1C6CA3EC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ED94D9C" w14:textId="77777777" w:rsidR="006C2782" w:rsidRDefault="006C278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14:paraId="418307FA" w14:textId="267E9524" w:rsidR="006C2782" w:rsidRDefault="00101FA4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- 7 445,1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</w:t>
            </w:r>
            <w:r w:rsidR="00D814FC">
              <w:rPr>
                <w:rStyle w:val="CharacterStyle11"/>
                <w:rFonts w:eastAsia="Calibri"/>
              </w:rPr>
              <w:t>4</w:t>
            </w:r>
            <w:r>
              <w:rPr>
                <w:rStyle w:val="CharacterStyle11"/>
                <w:rFonts w:eastAsia="Calibri"/>
              </w:rPr>
              <w:t> </w:t>
            </w:r>
            <w:r w:rsidR="00D814FC">
              <w:rPr>
                <w:rStyle w:val="CharacterStyle11"/>
                <w:rFonts w:eastAsia="Calibri"/>
              </w:rPr>
              <w:t>5</w:t>
            </w:r>
            <w:r>
              <w:rPr>
                <w:rStyle w:val="CharacterStyle11"/>
                <w:rFonts w:eastAsia="Calibri"/>
              </w:rPr>
              <w:t xml:space="preserve">53,2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- 0,0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</w:p>
        </w:tc>
      </w:tr>
      <w:tr w:rsidR="006C2782" w14:paraId="539B00A4" w14:textId="77777777">
        <w:trPr>
          <w:trHeight w:val="360"/>
        </w:trPr>
        <w:tc>
          <w:tcPr>
            <w:tcW w:w="285" w:type="dxa"/>
          </w:tcPr>
          <w:p w14:paraId="5ACE6341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AC28F5A" w14:textId="77777777" w:rsidR="006C2782" w:rsidRDefault="006C278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55024842" w14:textId="77777777" w:rsidR="006C2782" w:rsidRDefault="00101FA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федеральный бюджет</w:t>
            </w:r>
          </w:p>
        </w:tc>
      </w:tr>
      <w:tr w:rsidR="006C2782" w14:paraId="33D1134D" w14:textId="77777777" w:rsidTr="00A862A3">
        <w:trPr>
          <w:trHeight w:val="360"/>
        </w:trPr>
        <w:tc>
          <w:tcPr>
            <w:tcW w:w="285" w:type="dxa"/>
          </w:tcPr>
          <w:p w14:paraId="7C74664C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8855FD5" w14:textId="77777777" w:rsidR="006C2782" w:rsidRDefault="006C278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4FBA2959" w14:textId="77777777" w:rsidR="006C2782" w:rsidRDefault="00101FA4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120 574,2 тыс. рублей</w:t>
            </w:r>
          </w:p>
        </w:tc>
      </w:tr>
      <w:tr w:rsidR="006C2782" w14:paraId="43564365" w14:textId="77777777" w:rsidTr="00A862A3">
        <w:trPr>
          <w:trHeight w:val="360"/>
        </w:trPr>
        <w:tc>
          <w:tcPr>
            <w:tcW w:w="285" w:type="dxa"/>
          </w:tcPr>
          <w:p w14:paraId="76DE2DE3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4935127" w14:textId="77777777" w:rsidR="006C2782" w:rsidRDefault="006C278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629D3063" w14:textId="77777777" w:rsidR="006C2782" w:rsidRDefault="00101FA4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6C2782" w14:paraId="3534D36D" w14:textId="77777777" w:rsidTr="00A862A3">
        <w:trPr>
          <w:trHeight w:val="1680"/>
        </w:trPr>
        <w:tc>
          <w:tcPr>
            <w:tcW w:w="285" w:type="dxa"/>
          </w:tcPr>
          <w:p w14:paraId="274715AF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D179AEF" w14:textId="77777777" w:rsidR="006C2782" w:rsidRDefault="006C278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3D9FC427" w14:textId="77777777" w:rsidR="006C2782" w:rsidRDefault="00101FA4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- 120 574,2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- 0,0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</w:p>
        </w:tc>
      </w:tr>
      <w:tr w:rsidR="006C2782" w14:paraId="5E7E40D1" w14:textId="77777777">
        <w:trPr>
          <w:trHeight w:val="360"/>
        </w:trPr>
        <w:tc>
          <w:tcPr>
            <w:tcW w:w="285" w:type="dxa"/>
          </w:tcPr>
          <w:p w14:paraId="469FCC79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B74098E" w14:textId="77777777" w:rsidR="006C2782" w:rsidRDefault="006C278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2D9F975B" w14:textId="77777777" w:rsidR="006C2782" w:rsidRDefault="00101FA4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местный бюджет</w:t>
            </w:r>
          </w:p>
        </w:tc>
      </w:tr>
      <w:tr w:rsidR="006C2782" w14:paraId="21147DD3" w14:textId="77777777">
        <w:trPr>
          <w:trHeight w:val="360"/>
        </w:trPr>
        <w:tc>
          <w:tcPr>
            <w:tcW w:w="285" w:type="dxa"/>
          </w:tcPr>
          <w:p w14:paraId="2C898C0F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3CEF823" w14:textId="77777777" w:rsidR="006C2782" w:rsidRDefault="006C278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261224A4" w14:textId="64BB5493" w:rsidR="006C2782" w:rsidRDefault="00A862A3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24</w:t>
            </w:r>
            <w:r w:rsidR="00A656EC" w:rsidRPr="00A656EC">
              <w:rPr>
                <w:rStyle w:val="CharacterStyle11"/>
                <w:rFonts w:eastAsia="Calibri"/>
              </w:rPr>
              <w:t xml:space="preserve"> 593,3</w:t>
            </w:r>
            <w:r w:rsidR="00A656EC">
              <w:rPr>
                <w:rStyle w:val="CharacterStyle11"/>
                <w:rFonts w:eastAsia="Calibri"/>
              </w:rPr>
              <w:t xml:space="preserve"> </w:t>
            </w:r>
            <w:r w:rsidR="00101FA4">
              <w:rPr>
                <w:rStyle w:val="CharacterStyle11"/>
                <w:rFonts w:eastAsia="Calibri"/>
              </w:rPr>
              <w:t>тыс. рублей</w:t>
            </w:r>
          </w:p>
        </w:tc>
      </w:tr>
      <w:tr w:rsidR="006C2782" w14:paraId="0EDBA258" w14:textId="77777777">
        <w:trPr>
          <w:trHeight w:val="360"/>
        </w:trPr>
        <w:tc>
          <w:tcPr>
            <w:tcW w:w="285" w:type="dxa"/>
          </w:tcPr>
          <w:p w14:paraId="2A2BBDC1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B1B4E22" w14:textId="77777777" w:rsidR="006C2782" w:rsidRDefault="006C278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119150F6" w14:textId="77777777" w:rsidR="006C2782" w:rsidRDefault="00101FA4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6C2782" w14:paraId="6AEA5A6B" w14:textId="77777777">
        <w:trPr>
          <w:trHeight w:val="1665"/>
        </w:trPr>
        <w:tc>
          <w:tcPr>
            <w:tcW w:w="285" w:type="dxa"/>
          </w:tcPr>
          <w:p w14:paraId="1AEFCD8F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CAD9447" w14:textId="77777777" w:rsidR="006C2782" w:rsidRDefault="006C278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2A1E63E0" w14:textId="27F0F335" w:rsidR="006C2782" w:rsidRDefault="00101FA4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- 8 072,3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- 6 521,0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</w:t>
            </w:r>
            <w:r w:rsidR="00A656EC">
              <w:rPr>
                <w:rStyle w:val="CharacterStyle11"/>
                <w:rFonts w:eastAsia="Calibri"/>
              </w:rPr>
              <w:t>–</w:t>
            </w:r>
            <w:r>
              <w:rPr>
                <w:rStyle w:val="CharacterStyle11"/>
                <w:rFonts w:eastAsia="Calibri"/>
              </w:rPr>
              <w:t xml:space="preserve"> </w:t>
            </w:r>
            <w:r w:rsidR="00A656EC">
              <w:rPr>
                <w:rStyle w:val="CharacterStyle11"/>
                <w:rFonts w:eastAsia="Calibri"/>
              </w:rPr>
              <w:t>5 000</w:t>
            </w:r>
            <w:r>
              <w:rPr>
                <w:rStyle w:val="CharacterStyle11"/>
                <w:rFonts w:eastAsia="Calibri"/>
              </w:rPr>
              <w:t xml:space="preserve">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</w:t>
            </w:r>
            <w:r w:rsidR="00A862A3">
              <w:rPr>
                <w:rStyle w:val="CharacterStyle11"/>
                <w:rFonts w:eastAsia="Calibri"/>
              </w:rPr>
              <w:t>–</w:t>
            </w:r>
            <w:r>
              <w:rPr>
                <w:rStyle w:val="CharacterStyle11"/>
                <w:rFonts w:eastAsia="Calibri"/>
              </w:rPr>
              <w:t xml:space="preserve"> </w:t>
            </w:r>
            <w:r w:rsidR="00A862A3">
              <w:rPr>
                <w:rStyle w:val="CharacterStyle11"/>
                <w:rFonts w:eastAsia="Calibri"/>
              </w:rPr>
              <w:t>5 000</w:t>
            </w:r>
            <w:r>
              <w:rPr>
                <w:rStyle w:val="CharacterStyle11"/>
                <w:rFonts w:eastAsia="Calibri"/>
              </w:rPr>
              <w:t xml:space="preserve">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</w:p>
        </w:tc>
      </w:tr>
      <w:tr w:rsidR="006C2782" w14:paraId="6CC7F401" w14:textId="77777777">
        <w:trPr>
          <w:trHeight w:val="360"/>
        </w:trPr>
        <w:tc>
          <w:tcPr>
            <w:tcW w:w="285" w:type="dxa"/>
          </w:tcPr>
          <w:p w14:paraId="3B9BB71A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FCC4094" w14:textId="77777777" w:rsidR="006C2782" w:rsidRDefault="00101FA4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Адрес размещения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39D64954" w14:textId="151F4E51" w:rsidR="006C2782" w:rsidRDefault="00E27B11">
            <w:pPr>
              <w:pStyle w:val="ParagraphStyle8"/>
              <w:rPr>
                <w:rStyle w:val="CharacterStyle8"/>
                <w:rFonts w:eastAsia="Calibri"/>
              </w:rPr>
            </w:pPr>
            <w:r w:rsidRPr="00E27B11">
              <w:rPr>
                <w:rStyle w:val="CharacterStyle8"/>
                <w:rFonts w:eastAsia="Calibri"/>
              </w:rPr>
              <w:t>https://www.aramilgo.ru</w:t>
            </w:r>
          </w:p>
        </w:tc>
      </w:tr>
      <w:tr w:rsidR="006C2782" w14:paraId="4CDC1680" w14:textId="77777777">
        <w:trPr>
          <w:trHeight w:val="360"/>
        </w:trPr>
        <w:tc>
          <w:tcPr>
            <w:tcW w:w="285" w:type="dxa"/>
          </w:tcPr>
          <w:p w14:paraId="4DE8B80F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3E9EE4A" w14:textId="77777777" w:rsidR="006C2782" w:rsidRDefault="00101FA4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муниципальной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70677ABA" w14:textId="77777777" w:rsidR="006C2782" w:rsidRDefault="006C2782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6C2782" w14:paraId="3A79B14F" w14:textId="77777777">
        <w:trPr>
          <w:trHeight w:val="360"/>
        </w:trPr>
        <w:tc>
          <w:tcPr>
            <w:tcW w:w="285" w:type="dxa"/>
          </w:tcPr>
          <w:p w14:paraId="3257F9C1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4151F00" w14:textId="77777777" w:rsidR="006C2782" w:rsidRDefault="00101FA4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программы в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6953448C" w14:textId="77777777" w:rsidR="006C2782" w:rsidRDefault="006C2782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6C2782" w14:paraId="03F4E7FC" w14:textId="77777777">
        <w:trPr>
          <w:trHeight w:val="360"/>
        </w:trPr>
        <w:tc>
          <w:tcPr>
            <w:tcW w:w="285" w:type="dxa"/>
          </w:tcPr>
          <w:p w14:paraId="6994069A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ECE3927" w14:textId="77777777" w:rsidR="006C2782" w:rsidRDefault="00101FA4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информационно-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78738CFE" w14:textId="77777777" w:rsidR="006C2782" w:rsidRDefault="006C2782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6C2782" w14:paraId="18484A5D" w14:textId="77777777">
        <w:trPr>
          <w:trHeight w:val="360"/>
        </w:trPr>
        <w:tc>
          <w:tcPr>
            <w:tcW w:w="285" w:type="dxa"/>
          </w:tcPr>
          <w:p w14:paraId="65745DD3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C405918" w14:textId="77777777" w:rsidR="006C2782" w:rsidRDefault="00101FA4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-телекоммуникационной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0BA6C7B6" w14:textId="77777777" w:rsidR="006C2782" w:rsidRDefault="006C2782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6C2782" w14:paraId="244E3E35" w14:textId="77777777">
        <w:trPr>
          <w:trHeight w:val="360"/>
        </w:trPr>
        <w:tc>
          <w:tcPr>
            <w:tcW w:w="285" w:type="dxa"/>
          </w:tcPr>
          <w:p w14:paraId="2859A2EF" w14:textId="77777777" w:rsidR="006C2782" w:rsidRDefault="006C278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CC79CD" w14:textId="77777777" w:rsidR="006C2782" w:rsidRDefault="00101FA4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сети Интернет</w:t>
            </w:r>
          </w:p>
        </w:tc>
        <w:tc>
          <w:tcPr>
            <w:tcW w:w="5535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69722E" w14:textId="77777777" w:rsidR="006C2782" w:rsidRDefault="006C2782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</w:tbl>
    <w:p w14:paraId="68B53584" w14:textId="77777777" w:rsidR="006C2782" w:rsidRDefault="006C2782">
      <w:pPr>
        <w:spacing w:line="15" w:lineRule="exact"/>
      </w:pPr>
    </w:p>
    <w:sectPr w:rsidR="006C2782">
      <w:headerReference w:type="default" r:id="rId6"/>
      <w:footerReference w:type="default" r:id="rId7"/>
      <w:pgSz w:w="12240" w:h="15840"/>
      <w:pgMar w:top="95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959A2" w14:textId="77777777" w:rsidR="00101FA4" w:rsidRDefault="00101FA4">
      <w:r>
        <w:separator/>
      </w:r>
    </w:p>
  </w:endnote>
  <w:endnote w:type="continuationSeparator" w:id="0">
    <w:p w14:paraId="5B38E469" w14:textId="77777777" w:rsidR="00101FA4" w:rsidRDefault="00101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82B8" w14:textId="77777777" w:rsidR="006C2782" w:rsidRDefault="006C2782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7F14D" w14:textId="77777777" w:rsidR="00101FA4" w:rsidRDefault="00101FA4">
      <w:r>
        <w:separator/>
      </w:r>
    </w:p>
  </w:footnote>
  <w:footnote w:type="continuationSeparator" w:id="0">
    <w:p w14:paraId="0D8722B9" w14:textId="77777777" w:rsidR="00101FA4" w:rsidRDefault="00101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CEAAD" w14:textId="77777777" w:rsidR="006C2782" w:rsidRDefault="006C2782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782"/>
    <w:rsid w:val="00101FA4"/>
    <w:rsid w:val="00446D75"/>
    <w:rsid w:val="006C2782"/>
    <w:rsid w:val="00A656EC"/>
    <w:rsid w:val="00A862A3"/>
    <w:rsid w:val="00D814FC"/>
    <w:rsid w:val="00E2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3AF52"/>
  <w15:docId w15:val="{4B5FD18B-8815-4928-B027-A9BBF8F4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1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609</Words>
  <Characters>3475</Characters>
  <Application>Microsoft Office Word</Application>
  <DocSecurity>0</DocSecurity>
  <Lines>28</Lines>
  <Paragraphs>8</Paragraphs>
  <ScaleCrop>false</ScaleCrop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Екатерина Олеговна</dc:creator>
  <cp:lastModifiedBy>Григорьева Екатерина Олеговна</cp:lastModifiedBy>
  <cp:revision>6</cp:revision>
  <dcterms:created xsi:type="dcterms:W3CDTF">2025-01-28T03:43:00Z</dcterms:created>
  <dcterms:modified xsi:type="dcterms:W3CDTF">2025-03-03T09:01:00Z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